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86MS0061-01-2024-003990-20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установленным решением,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22 час. 00 мин. до 06 час. 00 мин. ежедневно,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мин.,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признал, дополнительно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отсутствовал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12.10.2023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22 час. 00 мин. до 06 час. 00 мин. ежедневно.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года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38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